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9547" w14:textId="77777777" w:rsidR="000C7BCE" w:rsidRPr="00922D3B" w:rsidRDefault="000C7BCE" w:rsidP="000C7B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A4D2EF" w14:textId="77777777" w:rsidR="0012199D" w:rsidRPr="0012199D" w:rsidRDefault="004776BD" w:rsidP="001219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Diretrizes </w:t>
      </w:r>
      <w:r w:rsidR="0012199D" w:rsidRPr="001219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carta de apresentação (</w:t>
      </w:r>
      <w:r w:rsidR="0012199D" w:rsidRPr="009F5D4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cover </w:t>
      </w:r>
      <w:proofErr w:type="spellStart"/>
      <w:r w:rsidR="0012199D" w:rsidRPr="009F5D4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letter</w:t>
      </w:r>
      <w:proofErr w:type="spellEnd"/>
      <w:r w:rsidR="0012199D" w:rsidRPr="001219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14:paraId="3D3CE454" w14:textId="77777777" w:rsidR="0012199D" w:rsidRDefault="0012199D" w:rsidP="00EE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104B9F" w14:textId="0A722553" w:rsidR="0012199D" w:rsidRPr="0012199D" w:rsidRDefault="0012199D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importância de escrever uma boa carta de apresentação é frequentemente esquecida. Após o esforço de preparação do seu manuscrito, é vital causar uma boa primeira impressão. O principal objetivo da carta de apresentação é informar o </w:t>
      </w:r>
      <w:r w:rsidR="009F5D4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2199D">
        <w:rPr>
          <w:rFonts w:ascii="Times New Roman" w:eastAsia="Times New Roman" w:hAnsi="Times New Roman" w:cs="Times New Roman"/>
          <w:sz w:val="24"/>
          <w:szCs w:val="24"/>
          <w:lang w:eastAsia="pt-BR"/>
        </w:rPr>
        <w:t>ditor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9F5D45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hefe e o</w:t>
      </w:r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>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9F5D4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ditor</w:t>
      </w:r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>es)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5D4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ssociado</w:t>
      </w:r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>(s)</w:t>
      </w:r>
      <w:r w:rsidRPr="00121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impacto e a novidade de seu trabalho. A qualidade da carta de apresentação influenciará a decisão de rejeitar imediatamente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r w:rsidRPr="00121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submetido </w:t>
      </w:r>
      <w:r w:rsidRPr="00121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enviá-lo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12199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por pares.</w:t>
      </w:r>
    </w:p>
    <w:p w14:paraId="6031FC2F" w14:textId="77777777" w:rsidR="0012199D" w:rsidRPr="0012199D" w:rsidRDefault="0012199D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A486B7" w14:textId="459071D2" w:rsidR="0012199D" w:rsidRPr="003358DF" w:rsidRDefault="000078C0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Estrutura a ser observada</w:t>
      </w:r>
    </w:p>
    <w:p w14:paraId="5AD10D0B" w14:textId="77777777" w:rsidR="0012199D" w:rsidRDefault="0012199D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E54DC" w14:textId="09844952" w:rsidR="004776BD" w:rsidRDefault="004776BD" w:rsidP="0047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Recomendamos que </w:t>
      </w:r>
      <w:r w:rsidR="003640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carta de apresentação te</w:t>
      </w:r>
      <w:r w:rsidR="00364012">
        <w:rPr>
          <w:rFonts w:ascii="Times New Roman" w:eastAsia="Times New Roman" w:hAnsi="Times New Roman" w:cs="Times New Roman"/>
          <w:sz w:val="24"/>
          <w:szCs w:val="24"/>
          <w:lang w:eastAsia="pt-BR"/>
        </w:rPr>
        <w:t>nha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torno de 500 palavras ou menos</w:t>
      </w:r>
      <w:r w:rsidR="003640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64012">
        <w:rPr>
          <w:rFonts w:ascii="Times New Roman" w:eastAsia="Times New Roman" w:hAnsi="Times New Roman" w:cs="Times New Roman"/>
          <w:sz w:val="24"/>
          <w:szCs w:val="24"/>
          <w:lang w:eastAsia="pt-BR"/>
        </w:rPr>
        <w:t>Nela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autor</w:t>
      </w:r>
      <w:r w:rsidR="00B86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correspondente deve</w:t>
      </w:r>
      <w:r w:rsidR="003640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dirigir ao editor-chefe, incluindo a data de envio, o título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tipo do </w:t>
      </w:r>
      <w:r w:rsidRP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manuscrito (</w:t>
      </w:r>
      <w:r w:rsidR="00806298">
        <w:rPr>
          <w:rFonts w:ascii="Times New Roman" w:eastAsia="Times New Roman" w:hAnsi="Times New Roman" w:cs="Times New Roman"/>
          <w:sz w:val="24"/>
          <w:szCs w:val="24"/>
          <w:lang w:eastAsia="pt-BR"/>
        </w:rPr>
        <w:t>ver política editorial da Revista Principia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sequência, expli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car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brevemente o contexto do seu estudo, a pergunta à qual procurou responder e por quê.</w:t>
      </w:r>
    </w:p>
    <w:p w14:paraId="723A4B0B" w14:textId="0186C384" w:rsidR="006F7579" w:rsidRDefault="00215CEA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segundo parágrafo,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</w:t>
      </w:r>
      <w:r w:rsidR="00B86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deve, concisamente, </w:t>
      </w:r>
      <w:r w:rsidR="005A741B">
        <w:rPr>
          <w:rFonts w:ascii="Times New Roman" w:eastAsia="Times New Roman" w:hAnsi="Times New Roman" w:cs="Times New Roman"/>
          <w:sz w:val="24"/>
          <w:szCs w:val="24"/>
          <w:lang w:eastAsia="pt-BR"/>
        </w:rPr>
        <w:t>resumir o objetivo de sua pesquisa (a lacuna de pesquisa ou o problema que e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st</w:t>
      </w:r>
      <w:r w:rsidR="005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aborda), as principais descobertas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que elas são </w:t>
      </w:r>
      <w:r w:rsidR="00843DC0">
        <w:rPr>
          <w:rFonts w:ascii="Times New Roman" w:eastAsia="Times New Roman" w:hAnsi="Times New Roman" w:cs="Times New Roman"/>
          <w:sz w:val="24"/>
          <w:szCs w:val="24"/>
          <w:lang w:eastAsia="pt-BR"/>
        </w:rPr>
        <w:t>significativas.</w:t>
      </w:r>
      <w:r w:rsidR="005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7579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r w:rsidR="005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</w:t>
      </w:r>
      <w:r w:rsidR="006F7579">
        <w:rPr>
          <w:rFonts w:ascii="Times New Roman" w:eastAsia="Times New Roman" w:hAnsi="Times New Roman" w:cs="Times New Roman"/>
          <w:sz w:val="24"/>
          <w:szCs w:val="24"/>
          <w:lang w:eastAsia="pt-BR"/>
        </w:rPr>
        <w:t>evitada a repetição de informações que já estão presentes no manuscrito enviado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principalmente no resumo,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introdução e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vez 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estas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certamente </w:t>
      </w:r>
      <w:r w:rsidR="009F5D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lidas pelo editor-chefe e 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0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>editor</w:t>
      </w:r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>es)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associado</w:t>
      </w:r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>(s)</w:t>
      </w:r>
      <w:r w:rsidR="0014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área</w:t>
      </w:r>
      <w:r w:rsidR="006F75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15DDE01" w14:textId="7417CCF8" w:rsidR="00215CEA" w:rsidRDefault="00215CEA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terceiro parágrafo, 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importante </w:t>
      </w:r>
      <w:r w:rsidR="00843DC0">
        <w:rPr>
          <w:rFonts w:ascii="Times New Roman" w:eastAsia="Times New Roman" w:hAnsi="Times New Roman" w:cs="Times New Roman"/>
          <w:sz w:val="24"/>
          <w:szCs w:val="24"/>
          <w:lang w:eastAsia="pt-BR"/>
        </w:rPr>
        <w:t>mencion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="00843D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motivo 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deve levar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leitores 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interess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 enviado, como também a importância dos resultados obtidos para o campo do estudo</w:t>
      </w:r>
      <w:r w:rsidR="00843D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questão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 Revista Principia possui diversas áreas, o manuscrito poderá atingir mais de uma área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contemplada pelo periódico</w:t>
      </w:r>
      <w:r w:rsidR="005A74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91AB3B0" w14:textId="501F46C8" w:rsidR="00156576" w:rsidRDefault="00156576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manuscrito tenha sido</w:t>
      </w:r>
      <w:r w:rsid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enviado anteriormente 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 Principia </w:t>
      </w:r>
      <w:r w:rsid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não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tenha recebido a aprovação</w:t>
      </w:r>
      <w:r w:rsid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>, mencione o fato e o número de identificação da submissão anterior.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06C5349" w14:textId="47896216" w:rsidR="00941A44" w:rsidRDefault="00E43534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Revista Principia conta com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banco de avaliadores </w:t>
      </w:r>
      <w:r w:rsidRPr="00E4353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E4353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hoc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são membros convidados. </w:t>
      </w:r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fim de contribuir </w:t>
      </w:r>
      <w:r w:rsidR="004472AC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banco, é</w:t>
      </w:r>
      <w:r w:rsidR="00541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43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obrigatório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envio de recomendaç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três </w:t>
      </w:r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pesquisadores </w:t>
      </w:r>
      <w:r w:rsidR="00D4530C" w:rsidRPr="00D4530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que não sejam</w:t>
      </w:r>
      <w:r w:rsidR="00D453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>vinculados à mesma instituição dos autores</w:t>
      </w:r>
      <w:r w:rsidR="00806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06298" w:rsidRPr="009F0B99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com título de Doutor ou realizando estudos em um Doutorado</w:t>
      </w:r>
      <w:bookmarkStart w:id="0" w:name="_GoBack"/>
      <w:bookmarkEnd w:id="0"/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experiência apropriada para revisar o manuscrito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>submetido, fornecendo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de contat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detalhadas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CA4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completo,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endereço, link do currículo Lattes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seja avaliador estrangeiro</w:t>
      </w:r>
      <w:r w:rsidR="003361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tenha currículo cadastrado na Plataforma Lattes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inform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outra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página de </w:t>
      </w:r>
      <w:r w:rsidR="004472AC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nternet que possa ser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observada)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de e-mail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institucional</w:t>
      </w:r>
      <w:r w:rsidR="00B86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(ver sugestão de organização no final desta diretriz)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Esses </w:t>
      </w:r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possíveis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avaliadores 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devem ser colaboradores atuais dos autores, nem ter publica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nenhum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>st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últimos cinco anos.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Vale ressaltar que esses </w:t>
      </w:r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pesquisadores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B4439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</w:t>
      </w:r>
      <w:r w:rsidR="002B4439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necessariamente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>convidados</w:t>
      </w:r>
      <w:r w:rsidR="002B4439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B44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pelos editores </w:t>
      </w:r>
      <w:r w:rsidR="008E739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se tornarem avaliadores da Revista Principia</w:t>
      </w:r>
      <w:r w:rsidR="002B4439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autores também </w:t>
      </w:r>
      <w:r w:rsidR="00673103">
        <w:rPr>
          <w:rFonts w:ascii="Times New Roman" w:eastAsia="Times New Roman" w:hAnsi="Times New Roman" w:cs="Times New Roman"/>
          <w:sz w:val="24"/>
          <w:szCs w:val="24"/>
          <w:lang w:eastAsia="pt-BR"/>
        </w:rPr>
        <w:t>podem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3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informar 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nomes dos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avaliadores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potencial que desejam excluir da consideração na revisão por pares de seu manuscrito, durante o andamento da submissão inicial</w:t>
      </w:r>
      <w:r w:rsidR="006C6B13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apresentando as devidas justificativas</w:t>
      </w:r>
      <w:r w:rsidR="00941A44" w:rsidRPr="00941A44">
        <w:rPr>
          <w:rFonts w:ascii="Times New Roman" w:eastAsia="Times New Roman" w:hAnsi="Times New Roman" w:cs="Times New Roman"/>
          <w:sz w:val="24"/>
          <w:szCs w:val="24"/>
          <w:lang w:eastAsia="pt-BR"/>
        </w:rPr>
        <w:t>. A equipe editorial respeitará essas solicitações, desde que isso não interfira na avaliação objetiva e completa da submissão.</w:t>
      </w:r>
      <w:r w:rsidR="00335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C3E405" w14:textId="76C00839" w:rsidR="00215CEA" w:rsidRDefault="00215CEA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Concluindo, o autor correspondente</w:t>
      </w:r>
      <w:r w:rsidR="00B86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deve assinar a carta</w:t>
      </w:r>
      <w:r w:rsidR="00F8786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65ED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inserindo su</w:t>
      </w:r>
      <w:r w:rsidR="00F878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instituição/filiação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3361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 de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Não há necessidade de que os demais autores, caso existam, </w:t>
      </w:r>
      <w:r w:rsidR="00B86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assinem, já que assinaram a declaração</w:t>
      </w:r>
      <w:r w:rsidR="002B42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transferência de direitos autorais e ciência das instruções aos autores (item obrigatório).</w:t>
      </w:r>
    </w:p>
    <w:p w14:paraId="540F7F1D" w14:textId="015BE8E8" w:rsidR="00B55626" w:rsidRDefault="00B55626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Revista Principia lembra que 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="004776BD" w:rsidRPr="00D45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obrigatório</w:t>
      </w:r>
      <w:r w:rsidR="0047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preenchimento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metadados e </w:t>
      </w:r>
      <w:r w:rsidR="005D2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envio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demais documentos solicitados para a devida avaliação pelo corpo editorial em seu fluxo editorial.</w:t>
      </w:r>
    </w:p>
    <w:p w14:paraId="718C5991" w14:textId="77777777" w:rsidR="00F1316F" w:rsidRDefault="00F1316F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550E4E" w14:textId="77777777" w:rsidR="00B55626" w:rsidRDefault="00B55626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129F47" w14:textId="77777777" w:rsidR="00B55626" w:rsidRDefault="00A96C96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Revista Principia</w:t>
      </w:r>
    </w:p>
    <w:p w14:paraId="47753192" w14:textId="77777777" w:rsidR="002B42BE" w:rsidRDefault="002B42BE" w:rsidP="0012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FB9284" w14:textId="77777777" w:rsidR="00922D3B" w:rsidRDefault="00922D3B" w:rsidP="00922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F30C20C" w14:textId="40086B44" w:rsidR="003358DF" w:rsidRPr="003358DF" w:rsidRDefault="003358DF" w:rsidP="0092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58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Indicação de avaliadores</w:t>
      </w:r>
      <w:r w:rsidR="00180F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180FD3" w:rsidRPr="008062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(no mínimo</w:t>
      </w:r>
      <w:r w:rsidR="003361CB" w:rsidRPr="008062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 três</w:t>
      </w:r>
      <w:r w:rsidR="00180FD3" w:rsidRPr="008062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)</w:t>
      </w:r>
    </w:p>
    <w:p w14:paraId="1C911603" w14:textId="77777777" w:rsidR="003358DF" w:rsidRPr="00922D3B" w:rsidRDefault="003358DF" w:rsidP="00922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358DF" w14:paraId="58313AC9" w14:textId="77777777" w:rsidTr="0074040E">
        <w:tc>
          <w:tcPr>
            <w:tcW w:w="8644" w:type="dxa"/>
            <w:gridSpan w:val="2"/>
          </w:tcPr>
          <w:p w14:paraId="050627CB" w14:textId="77777777" w:rsidR="003358DF" w:rsidRPr="003358DF" w:rsidRDefault="003358DF" w:rsidP="0033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Avaliador </w:t>
            </w:r>
            <w:proofErr w:type="gramStart"/>
            <w:r w:rsidRPr="00335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3358DF" w14:paraId="42B2AD05" w14:textId="77777777" w:rsidTr="0074040E">
        <w:tc>
          <w:tcPr>
            <w:tcW w:w="4322" w:type="dxa"/>
          </w:tcPr>
          <w:p w14:paraId="73A91904" w14:textId="77777777" w:rsidR="003358DF" w:rsidRDefault="003358DF" w:rsidP="0080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14:paraId="3931B327" w14:textId="321879D7" w:rsidR="003358DF" w:rsidRDefault="0074040E" w:rsidP="0080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Fulano d</w:t>
            </w:r>
            <w:r w:rsidR="00B865ED">
              <w:rPr>
                <w:rFonts w:ascii="Times New Roman" w:hAnsi="Times New Roman" w:cs="Times New Roman"/>
                <w:sz w:val="24"/>
                <w:szCs w:val="24"/>
              </w:rPr>
              <w:t>e Tal</w:t>
            </w:r>
          </w:p>
        </w:tc>
      </w:tr>
      <w:tr w:rsidR="003358DF" w14:paraId="49284832" w14:textId="77777777" w:rsidTr="0074040E">
        <w:tc>
          <w:tcPr>
            <w:tcW w:w="4322" w:type="dxa"/>
          </w:tcPr>
          <w:p w14:paraId="5BA46817" w14:textId="77777777" w:rsidR="003358DF" w:rsidRDefault="003358DF" w:rsidP="0080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74040E">
              <w:rPr>
                <w:rFonts w:ascii="Times New Roman" w:hAnsi="Times New Roman" w:cs="Times New Roman"/>
                <w:sz w:val="24"/>
                <w:szCs w:val="24"/>
              </w:rPr>
              <w:t xml:space="preserve"> institucional</w:t>
            </w:r>
          </w:p>
        </w:tc>
        <w:tc>
          <w:tcPr>
            <w:tcW w:w="4322" w:type="dxa"/>
          </w:tcPr>
          <w:p w14:paraId="4D3A1AF0" w14:textId="7006F75B" w:rsidR="003358DF" w:rsidRDefault="0074040E" w:rsidP="0074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fulano</w:t>
            </w:r>
            <w:r w:rsidR="00B865ED">
              <w:rPr>
                <w:rFonts w:ascii="Times New Roman" w:hAnsi="Times New Roman" w:cs="Times New Roman"/>
                <w:sz w:val="24"/>
                <w:szCs w:val="24"/>
              </w:rPr>
              <w:t>.detal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@ifxx.edu.br</w:t>
            </w:r>
          </w:p>
        </w:tc>
      </w:tr>
      <w:tr w:rsidR="003358DF" w14:paraId="2EAAA0BB" w14:textId="77777777" w:rsidTr="0074040E">
        <w:tc>
          <w:tcPr>
            <w:tcW w:w="4322" w:type="dxa"/>
          </w:tcPr>
          <w:p w14:paraId="29668C4B" w14:textId="77777777" w:rsidR="003358DF" w:rsidRDefault="003358DF" w:rsidP="0080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4322" w:type="dxa"/>
          </w:tcPr>
          <w:p w14:paraId="5E20E2D3" w14:textId="77777777" w:rsidR="003358DF" w:rsidRDefault="00CA4FC5" w:rsidP="0080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="0074040E">
              <w:rPr>
                <w:rFonts w:ascii="Times New Roman" w:hAnsi="Times New Roman" w:cs="Times New Roman"/>
                <w:sz w:val="24"/>
                <w:szCs w:val="24"/>
              </w:rPr>
              <w:t xml:space="preserve"> de algum lugar</w:t>
            </w:r>
          </w:p>
        </w:tc>
      </w:tr>
      <w:tr w:rsidR="003358DF" w14:paraId="1A720E97" w14:textId="77777777" w:rsidTr="0074040E">
        <w:tc>
          <w:tcPr>
            <w:tcW w:w="4322" w:type="dxa"/>
          </w:tcPr>
          <w:p w14:paraId="62E4E4DF" w14:textId="0F9E3411" w:rsidR="003358DF" w:rsidRDefault="003358DF" w:rsidP="0080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Lattes (se brasileiro</w:t>
            </w:r>
            <w:r w:rsidR="0074040E">
              <w:rPr>
                <w:rFonts w:ascii="Times New Roman" w:hAnsi="Times New Roman" w:cs="Times New Roman"/>
                <w:sz w:val="24"/>
                <w:szCs w:val="24"/>
              </w:rPr>
              <w:t>. Se estrangeiro</w:t>
            </w:r>
            <w:r w:rsidR="003361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sem currículo cadastrado na Plataforma Lattes</w:t>
            </w:r>
            <w:r w:rsidR="0074040E">
              <w:rPr>
                <w:rFonts w:ascii="Times New Roman" w:hAnsi="Times New Roman" w:cs="Times New Roman"/>
                <w:sz w:val="24"/>
                <w:szCs w:val="24"/>
              </w:rPr>
              <w:t>, indicar um site ou um banco de dados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22" w:type="dxa"/>
          </w:tcPr>
          <w:p w14:paraId="022D2F09" w14:textId="77777777" w:rsidR="003358DF" w:rsidRDefault="0074040E" w:rsidP="0080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www.lattes.cnpq.br/989898933</w:t>
            </w:r>
          </w:p>
        </w:tc>
      </w:tr>
    </w:tbl>
    <w:p w14:paraId="24A671AE" w14:textId="77777777" w:rsidR="00922D3B" w:rsidRDefault="00922D3B" w:rsidP="0080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3DAE2" w14:textId="77777777" w:rsidR="003358DF" w:rsidRPr="00922D3B" w:rsidRDefault="003358DF" w:rsidP="0080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58DF" w:rsidRPr="00922D3B" w:rsidSect="0028000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AE1A4E" w15:done="0"/>
  <w15:commentEx w15:paraId="100028AC" w15:done="0"/>
  <w15:commentEx w15:paraId="144EA0A3" w15:done="0"/>
  <w15:commentEx w15:paraId="3F88AF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AA7E3" w16cex:dateUtc="2021-10-08T14:20:00Z"/>
  <w16cex:commentExtensible w16cex:durableId="250AAE4B" w16cex:dateUtc="2021-10-08T14:47:00Z"/>
  <w16cex:commentExtensible w16cex:durableId="250AB2F4" w16cex:dateUtc="2021-10-08T15:07:00Z"/>
  <w16cex:commentExtensible w16cex:durableId="250AB03A" w16cex:dateUtc="2021-10-08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E1A4E" w16cid:durableId="250AA7E3"/>
  <w16cid:commentId w16cid:paraId="100028AC" w16cid:durableId="250AAE4B"/>
  <w16cid:commentId w16cid:paraId="144EA0A3" w16cid:durableId="250AB2F4"/>
  <w16cid:commentId w16cid:paraId="3F88AF2E" w16cid:durableId="250AB0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DC4D5" w14:textId="77777777" w:rsidR="00DC7993" w:rsidRDefault="00DC7993" w:rsidP="00922D3B">
      <w:pPr>
        <w:spacing w:after="0" w:line="240" w:lineRule="auto"/>
      </w:pPr>
      <w:r>
        <w:separator/>
      </w:r>
    </w:p>
  </w:endnote>
  <w:endnote w:type="continuationSeparator" w:id="0">
    <w:p w14:paraId="04BCA5D9" w14:textId="77777777" w:rsidR="00DC7993" w:rsidRDefault="00DC7993" w:rsidP="0092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5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71C827" w14:textId="77777777" w:rsidR="009F5D45" w:rsidRPr="006678F4" w:rsidRDefault="009F5D45">
        <w:pPr>
          <w:pStyle w:val="Rodap"/>
          <w:jc w:val="right"/>
          <w:rPr>
            <w:rFonts w:ascii="Times New Roman" w:hAnsi="Times New Roman" w:cs="Times New Roman"/>
          </w:rPr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046"/>
          <w:gridCol w:w="598"/>
        </w:tblGrid>
        <w:tr w:rsidR="009F5D45" w14:paraId="5E14302F" w14:textId="77777777" w:rsidTr="00994939">
          <w:tc>
            <w:tcPr>
              <w:tcW w:w="8046" w:type="dxa"/>
            </w:tcPr>
            <w:p w14:paraId="541845A0" w14:textId="77777777" w:rsidR="009F5D45" w:rsidRDefault="009F5D45" w:rsidP="00994939">
              <w:pPr>
                <w:pStyle w:val="Rodap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Revista Principia</w:t>
              </w:r>
            </w:p>
          </w:tc>
          <w:tc>
            <w:tcPr>
              <w:tcW w:w="598" w:type="dxa"/>
            </w:tcPr>
            <w:p w14:paraId="4233F393" w14:textId="77777777" w:rsidR="009F5D45" w:rsidRDefault="009F5D45" w:rsidP="00994939">
              <w:pPr>
                <w:pStyle w:val="Rodap"/>
                <w:jc w:val="right"/>
                <w:rPr>
                  <w:rFonts w:ascii="Times New Roman" w:hAnsi="Times New Roman" w:cs="Times New Roman"/>
                </w:rPr>
              </w:pPr>
              <w:r w:rsidRPr="006678F4">
                <w:rPr>
                  <w:rFonts w:ascii="Times New Roman" w:hAnsi="Times New Roman" w:cs="Times New Roman"/>
                </w:rPr>
                <w:fldChar w:fldCharType="begin"/>
              </w:r>
              <w:r w:rsidRPr="006678F4">
                <w:rPr>
                  <w:rFonts w:ascii="Times New Roman" w:hAnsi="Times New Roman" w:cs="Times New Roman"/>
                </w:rPr>
                <w:instrText>PAGE   \* MERGEFORMAT</w:instrText>
              </w:r>
              <w:r w:rsidRPr="006678F4">
                <w:rPr>
                  <w:rFonts w:ascii="Times New Roman" w:hAnsi="Times New Roman" w:cs="Times New Roman"/>
                </w:rPr>
                <w:fldChar w:fldCharType="separate"/>
              </w:r>
              <w:r w:rsidR="009F0B99">
                <w:rPr>
                  <w:rFonts w:ascii="Times New Roman" w:hAnsi="Times New Roman" w:cs="Times New Roman"/>
                  <w:noProof/>
                </w:rPr>
                <w:t>1</w:t>
              </w:r>
              <w:r w:rsidRPr="006678F4">
                <w:rPr>
                  <w:rFonts w:ascii="Times New Roman" w:hAnsi="Times New Roman" w:cs="Times New Roman"/>
                </w:rPr>
                <w:fldChar w:fldCharType="end"/>
              </w:r>
            </w:p>
          </w:tc>
        </w:tr>
      </w:tbl>
    </w:sdtContent>
  </w:sdt>
  <w:p w14:paraId="4789567D" w14:textId="77777777" w:rsidR="009F5D45" w:rsidRDefault="009F5D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853B0" w14:textId="77777777" w:rsidR="00DC7993" w:rsidRDefault="00DC7993" w:rsidP="00922D3B">
      <w:pPr>
        <w:spacing w:after="0" w:line="240" w:lineRule="auto"/>
      </w:pPr>
      <w:r>
        <w:separator/>
      </w:r>
    </w:p>
  </w:footnote>
  <w:footnote w:type="continuationSeparator" w:id="0">
    <w:p w14:paraId="57880FDD" w14:textId="77777777" w:rsidR="00DC7993" w:rsidRDefault="00DC7993" w:rsidP="0092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B69F" w14:textId="77777777" w:rsidR="009F5D45" w:rsidRDefault="009F5D45" w:rsidP="00922D3B">
    <w:pPr>
      <w:pStyle w:val="Cabealho"/>
      <w:jc w:val="center"/>
    </w:pPr>
    <w:r w:rsidRPr="006C1A45">
      <w:rPr>
        <w:rFonts w:ascii="Times New Roman" w:hAnsi="Times New Roman" w:cs="Times New Roman"/>
        <w:noProof/>
        <w:lang w:eastAsia="pt-BR"/>
      </w:rPr>
      <w:drawing>
        <wp:inline distT="0" distB="0" distL="0" distR="0" wp14:anchorId="40534894" wp14:editId="5614323A">
          <wp:extent cx="2123209" cy="52300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i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300" cy="52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CD185" w14:textId="77777777" w:rsidR="004776BD" w:rsidRPr="004776BD" w:rsidRDefault="004776BD" w:rsidP="00922D3B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149"/>
    <w:multiLevelType w:val="hybridMultilevel"/>
    <w:tmpl w:val="30544F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2B6A24"/>
    <w:multiLevelType w:val="hybridMultilevel"/>
    <w:tmpl w:val="7624B078"/>
    <w:lvl w:ilvl="0" w:tplc="96EC8B4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mires Ramalho">
    <w15:presenceInfo w15:providerId="Windows Live" w15:userId="a2a5bae67954a76a"/>
  </w15:person>
  <w15:person w15:author="Luciana Cabral Farias">
    <w15:presenceInfo w15:providerId="Windows Live" w15:userId="4d08a46782234c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CE"/>
    <w:rsid w:val="000078C0"/>
    <w:rsid w:val="00066CDB"/>
    <w:rsid w:val="00087C5C"/>
    <w:rsid w:val="000B37BC"/>
    <w:rsid w:val="000C7BCE"/>
    <w:rsid w:val="000F1BA6"/>
    <w:rsid w:val="001151F2"/>
    <w:rsid w:val="00115968"/>
    <w:rsid w:val="0012098D"/>
    <w:rsid w:val="0012199D"/>
    <w:rsid w:val="00146810"/>
    <w:rsid w:val="00156576"/>
    <w:rsid w:val="00180FD3"/>
    <w:rsid w:val="00192743"/>
    <w:rsid w:val="001B6453"/>
    <w:rsid w:val="001C2B8C"/>
    <w:rsid w:val="00215CEA"/>
    <w:rsid w:val="00280000"/>
    <w:rsid w:val="00291BE6"/>
    <w:rsid w:val="002B42BE"/>
    <w:rsid w:val="002B4439"/>
    <w:rsid w:val="002D1AEA"/>
    <w:rsid w:val="00306A83"/>
    <w:rsid w:val="003358DF"/>
    <w:rsid w:val="003361CB"/>
    <w:rsid w:val="00364012"/>
    <w:rsid w:val="00392AE7"/>
    <w:rsid w:val="003B0A28"/>
    <w:rsid w:val="003D355E"/>
    <w:rsid w:val="004472AC"/>
    <w:rsid w:val="00470124"/>
    <w:rsid w:val="004776BD"/>
    <w:rsid w:val="004910BB"/>
    <w:rsid w:val="004E5724"/>
    <w:rsid w:val="00541987"/>
    <w:rsid w:val="005514ED"/>
    <w:rsid w:val="00553586"/>
    <w:rsid w:val="0055718E"/>
    <w:rsid w:val="00561673"/>
    <w:rsid w:val="005776C5"/>
    <w:rsid w:val="005A0E4E"/>
    <w:rsid w:val="005A741B"/>
    <w:rsid w:val="005D20E4"/>
    <w:rsid w:val="005E2D49"/>
    <w:rsid w:val="006220AB"/>
    <w:rsid w:val="006678F4"/>
    <w:rsid w:val="00673103"/>
    <w:rsid w:val="0068267B"/>
    <w:rsid w:val="006C1A45"/>
    <w:rsid w:val="006C6B13"/>
    <w:rsid w:val="006D2A15"/>
    <w:rsid w:val="006D5094"/>
    <w:rsid w:val="006F7579"/>
    <w:rsid w:val="0074040E"/>
    <w:rsid w:val="007411EF"/>
    <w:rsid w:val="00767EFF"/>
    <w:rsid w:val="00770FA1"/>
    <w:rsid w:val="00806298"/>
    <w:rsid w:val="00806B80"/>
    <w:rsid w:val="008330BE"/>
    <w:rsid w:val="008333B5"/>
    <w:rsid w:val="00843DC0"/>
    <w:rsid w:val="008E739A"/>
    <w:rsid w:val="008F6955"/>
    <w:rsid w:val="009174D8"/>
    <w:rsid w:val="00922D3B"/>
    <w:rsid w:val="00941A44"/>
    <w:rsid w:val="009544FE"/>
    <w:rsid w:val="00967C4C"/>
    <w:rsid w:val="00977434"/>
    <w:rsid w:val="00994939"/>
    <w:rsid w:val="009A6B74"/>
    <w:rsid w:val="009C7A55"/>
    <w:rsid w:val="009E39E9"/>
    <w:rsid w:val="009F0B99"/>
    <w:rsid w:val="009F5D45"/>
    <w:rsid w:val="00A0277C"/>
    <w:rsid w:val="00A33664"/>
    <w:rsid w:val="00A3774E"/>
    <w:rsid w:val="00A52C74"/>
    <w:rsid w:val="00A81628"/>
    <w:rsid w:val="00A87309"/>
    <w:rsid w:val="00A96C96"/>
    <w:rsid w:val="00AD56FA"/>
    <w:rsid w:val="00B55626"/>
    <w:rsid w:val="00B77CF1"/>
    <w:rsid w:val="00B865ED"/>
    <w:rsid w:val="00B9442C"/>
    <w:rsid w:val="00BF47A6"/>
    <w:rsid w:val="00C32368"/>
    <w:rsid w:val="00C71308"/>
    <w:rsid w:val="00CA4FC5"/>
    <w:rsid w:val="00CB6648"/>
    <w:rsid w:val="00D4530C"/>
    <w:rsid w:val="00DA32E2"/>
    <w:rsid w:val="00DB48E3"/>
    <w:rsid w:val="00DC0B64"/>
    <w:rsid w:val="00DC7993"/>
    <w:rsid w:val="00E247E3"/>
    <w:rsid w:val="00E354C0"/>
    <w:rsid w:val="00E43534"/>
    <w:rsid w:val="00EA452F"/>
    <w:rsid w:val="00EC3D1E"/>
    <w:rsid w:val="00EE4A01"/>
    <w:rsid w:val="00EE5C51"/>
    <w:rsid w:val="00F1316F"/>
    <w:rsid w:val="00F87862"/>
    <w:rsid w:val="00F954EB"/>
    <w:rsid w:val="00F965DC"/>
    <w:rsid w:val="00F9690D"/>
    <w:rsid w:val="00FA06CA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D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7B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BA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22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D3B"/>
  </w:style>
  <w:style w:type="paragraph" w:styleId="Rodap">
    <w:name w:val="footer"/>
    <w:basedOn w:val="Normal"/>
    <w:link w:val="RodapChar"/>
    <w:uiPriority w:val="99"/>
    <w:unhideWhenUsed/>
    <w:rsid w:val="00922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D3B"/>
  </w:style>
  <w:style w:type="table" w:styleId="Tabelacomgrade">
    <w:name w:val="Table Grid"/>
    <w:basedOn w:val="Tabelanormal"/>
    <w:uiPriority w:val="39"/>
    <w:rsid w:val="00D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78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A0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0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0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6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7B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BA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22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D3B"/>
  </w:style>
  <w:style w:type="paragraph" w:styleId="Rodap">
    <w:name w:val="footer"/>
    <w:basedOn w:val="Normal"/>
    <w:link w:val="RodapChar"/>
    <w:uiPriority w:val="99"/>
    <w:unhideWhenUsed/>
    <w:rsid w:val="00922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D3B"/>
  </w:style>
  <w:style w:type="table" w:styleId="Tabelacomgrade">
    <w:name w:val="Table Grid"/>
    <w:basedOn w:val="Tabelanormal"/>
    <w:uiPriority w:val="39"/>
    <w:rsid w:val="00D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78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A0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0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0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A881-A867-4564-BD55-2C34C2F7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Avaliador1</cp:lastModifiedBy>
  <cp:revision>7</cp:revision>
  <cp:lastPrinted>2019-03-15T11:50:00Z</cp:lastPrinted>
  <dcterms:created xsi:type="dcterms:W3CDTF">2021-10-10T19:46:00Z</dcterms:created>
  <dcterms:modified xsi:type="dcterms:W3CDTF">2022-08-09T18:32:00Z</dcterms:modified>
</cp:coreProperties>
</file>